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938" w:rsidRPr="00416A42" w:rsidRDefault="00466938" w:rsidP="008D7F39">
      <w:pPr>
        <w:pStyle w:val="Heading1"/>
        <w:pBdr>
          <w:top w:val="single" w:sz="4" w:space="1" w:color="auto"/>
          <w:left w:val="single" w:sz="4" w:space="4" w:color="auto"/>
          <w:bottom w:val="single" w:sz="4" w:space="1" w:color="auto"/>
          <w:right w:val="single" w:sz="4" w:space="4" w:color="auto"/>
        </w:pBdr>
        <w:jc w:val="center"/>
        <w:rPr>
          <w:sz w:val="24"/>
          <w:szCs w:val="24"/>
        </w:rPr>
      </w:pPr>
      <w:r>
        <w:rPr>
          <w:sz w:val="24"/>
          <w:szCs w:val="24"/>
        </w:rPr>
        <w:t xml:space="preserve"> Media Production for the Classroom</w:t>
      </w:r>
    </w:p>
    <w:p w:rsidR="008D7F39" w:rsidRDefault="008D7F39" w:rsidP="008D7F39">
      <w:pPr>
        <w:pBdr>
          <w:top w:val="single" w:sz="4" w:space="1" w:color="auto"/>
          <w:left w:val="single" w:sz="4" w:space="4" w:color="auto"/>
          <w:bottom w:val="single" w:sz="4" w:space="1" w:color="auto"/>
          <w:right w:val="single" w:sz="4" w:space="4" w:color="auto"/>
        </w:pBdr>
        <w:jc w:val="center"/>
        <w:rPr>
          <w:b/>
          <w:szCs w:val="20"/>
        </w:rPr>
      </w:pPr>
      <w:r>
        <w:rPr>
          <w:b/>
          <w:szCs w:val="20"/>
        </w:rPr>
        <w:t xml:space="preserve">A Multi-disciplinary Course </w:t>
      </w:r>
    </w:p>
    <w:p w:rsidR="008D7F39" w:rsidRDefault="008D7F39" w:rsidP="008D7F39">
      <w:pPr>
        <w:pBdr>
          <w:top w:val="single" w:sz="4" w:space="1" w:color="auto"/>
          <w:left w:val="single" w:sz="4" w:space="4" w:color="auto"/>
          <w:bottom w:val="single" w:sz="4" w:space="1" w:color="auto"/>
          <w:right w:val="single" w:sz="4" w:space="4" w:color="auto"/>
        </w:pBdr>
        <w:jc w:val="center"/>
        <w:rPr>
          <w:b/>
          <w:szCs w:val="20"/>
        </w:rPr>
      </w:pPr>
    </w:p>
    <w:p w:rsidR="007B492C" w:rsidRPr="00416A42" w:rsidRDefault="007B492C" w:rsidP="008D7F39">
      <w:pPr>
        <w:pBdr>
          <w:top w:val="single" w:sz="4" w:space="1" w:color="auto"/>
          <w:left w:val="single" w:sz="4" w:space="4" w:color="auto"/>
          <w:bottom w:val="single" w:sz="4" w:space="1" w:color="auto"/>
          <w:right w:val="single" w:sz="4" w:space="4" w:color="auto"/>
        </w:pBdr>
        <w:jc w:val="center"/>
        <w:rPr>
          <w:b/>
          <w:szCs w:val="20"/>
        </w:rPr>
      </w:pPr>
    </w:p>
    <w:p w:rsidR="008D7F39" w:rsidRDefault="008D7F39" w:rsidP="008D7F39">
      <w:pPr>
        <w:pBdr>
          <w:top w:val="single" w:sz="4" w:space="1" w:color="auto"/>
          <w:left w:val="single" w:sz="4" w:space="4" w:color="auto"/>
          <w:bottom w:val="single" w:sz="4" w:space="1" w:color="auto"/>
          <w:right w:val="single" w:sz="4" w:space="4" w:color="auto"/>
        </w:pBdr>
        <w:jc w:val="center"/>
        <w:rPr>
          <w:szCs w:val="20"/>
        </w:rPr>
      </w:pPr>
      <w:r>
        <w:rPr>
          <w:szCs w:val="20"/>
        </w:rPr>
        <w:t>Dr. Maria Luskay</w:t>
      </w:r>
    </w:p>
    <w:p w:rsidR="008D7F39" w:rsidRDefault="008D7F39" w:rsidP="007B492C">
      <w:pPr>
        <w:pBdr>
          <w:top w:val="single" w:sz="4" w:space="1" w:color="auto"/>
          <w:left w:val="single" w:sz="4" w:space="4" w:color="auto"/>
          <w:bottom w:val="single" w:sz="4" w:space="1" w:color="auto"/>
          <w:right w:val="single" w:sz="4" w:space="4" w:color="auto"/>
        </w:pBdr>
        <w:jc w:val="center"/>
      </w:pPr>
      <w:r>
        <w:br/>
      </w:r>
      <w:r>
        <w:rPr>
          <w:szCs w:val="20"/>
        </w:rPr>
        <w:t>E-mail: mluskay@pace.edu</w:t>
      </w:r>
      <w:r>
        <w:t xml:space="preserve"> </w:t>
      </w:r>
      <w:r>
        <w:br/>
      </w:r>
      <w:r w:rsidRPr="00C634E8">
        <w:t xml:space="preserve">Course Site: </w:t>
      </w:r>
      <w:hyperlink r:id="rId5" w:history="1">
        <w:r w:rsidRPr="00C634E8">
          <w:rPr>
            <w:rStyle w:val="Hyperlink"/>
          </w:rPr>
          <w:t>https://blackboard.pace.edu/</w:t>
        </w:r>
      </w:hyperlink>
    </w:p>
    <w:p w:rsidR="008D7F39" w:rsidRDefault="008D7F39" w:rsidP="008D7F39">
      <w:pPr>
        <w:widowControl w:val="0"/>
        <w:autoSpaceDE w:val="0"/>
        <w:autoSpaceDN w:val="0"/>
        <w:adjustRightInd w:val="0"/>
        <w:spacing w:after="320"/>
        <w:rPr>
          <w:rFonts w:ascii="Times" w:hAnsi="Times" w:cs="Times"/>
          <w:b/>
          <w:szCs w:val="32"/>
        </w:rPr>
      </w:pPr>
      <w:r w:rsidRPr="0040625C">
        <w:rPr>
          <w:rFonts w:ascii="Times" w:hAnsi="Times" w:cs="Times"/>
          <w:b/>
          <w:szCs w:val="32"/>
        </w:rPr>
        <w:t>Recommended Texts:</w:t>
      </w:r>
    </w:p>
    <w:p w:rsidR="008D7F39" w:rsidRPr="0040625C" w:rsidRDefault="008D7F39" w:rsidP="008D7F39">
      <w:pPr>
        <w:widowControl w:val="0"/>
        <w:autoSpaceDE w:val="0"/>
        <w:autoSpaceDN w:val="0"/>
        <w:adjustRightInd w:val="0"/>
        <w:spacing w:after="320"/>
        <w:rPr>
          <w:rFonts w:ascii="Times" w:hAnsi="Times" w:cs="Times"/>
          <w:szCs w:val="32"/>
        </w:rPr>
      </w:pPr>
      <w:proofErr w:type="spellStart"/>
      <w:r>
        <w:rPr>
          <w:rFonts w:ascii="Times" w:hAnsi="Times" w:cs="Times"/>
          <w:szCs w:val="32"/>
        </w:rPr>
        <w:t>Zettl</w:t>
      </w:r>
      <w:proofErr w:type="spellEnd"/>
      <w:r>
        <w:rPr>
          <w:rFonts w:ascii="Times" w:hAnsi="Times" w:cs="Times"/>
          <w:szCs w:val="32"/>
        </w:rPr>
        <w:t>, H. (2006).  Video Basics. Wadsworth.</w:t>
      </w:r>
    </w:p>
    <w:p w:rsidR="008D7F39" w:rsidRPr="00416A42" w:rsidRDefault="008D7F39" w:rsidP="008D7F39">
      <w:pPr>
        <w:widowControl w:val="0"/>
        <w:autoSpaceDE w:val="0"/>
        <w:autoSpaceDN w:val="0"/>
        <w:adjustRightInd w:val="0"/>
        <w:spacing w:after="320"/>
        <w:rPr>
          <w:rFonts w:ascii="Times" w:hAnsi="Times" w:cs="Times"/>
          <w:szCs w:val="32"/>
        </w:rPr>
      </w:pPr>
      <w:r w:rsidRPr="00416A42">
        <w:rPr>
          <w:rFonts w:ascii="Times" w:hAnsi="Times" w:cs="Times"/>
          <w:szCs w:val="32"/>
        </w:rPr>
        <w:t>Kenny, R. (2001). Teaching TV Production in a Digital World: Integrating Media Literacy. Englewood</w:t>
      </w:r>
      <w:r>
        <w:rPr>
          <w:rFonts w:ascii="Times" w:hAnsi="Times" w:cs="Times"/>
          <w:szCs w:val="32"/>
        </w:rPr>
        <w:t>, Colorado: Libraries Unlimited.</w:t>
      </w:r>
    </w:p>
    <w:p w:rsidR="008D7F39" w:rsidRPr="00416A42" w:rsidRDefault="008D7F39" w:rsidP="008D7F39">
      <w:pPr>
        <w:widowControl w:val="0"/>
        <w:autoSpaceDE w:val="0"/>
        <w:autoSpaceDN w:val="0"/>
        <w:adjustRightInd w:val="0"/>
        <w:spacing w:after="320"/>
        <w:rPr>
          <w:rFonts w:ascii="Times" w:hAnsi="Times" w:cs="Times"/>
          <w:szCs w:val="32"/>
        </w:rPr>
      </w:pPr>
      <w:r w:rsidRPr="00416A42">
        <w:rPr>
          <w:rFonts w:ascii="Times" w:hAnsi="Times" w:cs="Times"/>
          <w:szCs w:val="32"/>
        </w:rPr>
        <w:t>Martin, J. (1998). Active video: A teaching tool for every classroom. Glenview, IL: Good Year Books.</w:t>
      </w:r>
    </w:p>
    <w:p w:rsidR="008D7F39" w:rsidRPr="00416A42" w:rsidRDefault="008D7F39" w:rsidP="008D7F39">
      <w:pPr>
        <w:widowControl w:val="0"/>
        <w:autoSpaceDE w:val="0"/>
        <w:autoSpaceDN w:val="0"/>
        <w:adjustRightInd w:val="0"/>
        <w:spacing w:after="320"/>
        <w:rPr>
          <w:rFonts w:ascii="Times" w:hAnsi="Times" w:cs="Times"/>
          <w:szCs w:val="32"/>
        </w:rPr>
      </w:pPr>
      <w:proofErr w:type="spellStart"/>
      <w:r w:rsidRPr="00416A42">
        <w:rPr>
          <w:rFonts w:ascii="Times" w:hAnsi="Times" w:cs="Times"/>
          <w:szCs w:val="32"/>
        </w:rPr>
        <w:t>Rosenkrantz</w:t>
      </w:r>
      <w:proofErr w:type="spellEnd"/>
      <w:r w:rsidRPr="00416A42">
        <w:rPr>
          <w:rFonts w:ascii="Times" w:hAnsi="Times" w:cs="Times"/>
          <w:szCs w:val="32"/>
        </w:rPr>
        <w:t xml:space="preserve">, P. (1995).The classroom video producer’s Guidebook. Portland, ME: J. Weston </w:t>
      </w:r>
      <w:proofErr w:type="spellStart"/>
      <w:r w:rsidRPr="00416A42">
        <w:rPr>
          <w:rFonts w:ascii="Times" w:hAnsi="Times" w:cs="Times"/>
          <w:szCs w:val="32"/>
        </w:rPr>
        <w:t>Walch</w:t>
      </w:r>
      <w:proofErr w:type="spellEnd"/>
      <w:r w:rsidRPr="00416A42">
        <w:rPr>
          <w:rFonts w:ascii="Times" w:hAnsi="Times" w:cs="Times"/>
          <w:szCs w:val="32"/>
        </w:rPr>
        <w:t xml:space="preserve"> Publisher.</w:t>
      </w:r>
    </w:p>
    <w:p w:rsidR="008D7F39" w:rsidRPr="0040625C" w:rsidRDefault="008D7F39" w:rsidP="008D7F39">
      <w:pPr>
        <w:spacing w:before="100" w:beforeAutospacing="1" w:after="100" w:afterAutospacing="1"/>
      </w:pPr>
      <w:r w:rsidRPr="00416A42">
        <w:rPr>
          <w:rFonts w:ascii="Times" w:hAnsi="Times" w:cs="Times"/>
          <w:szCs w:val="32"/>
        </w:rPr>
        <w:t xml:space="preserve">Valmont, W. (1995). Creating videos for school use. Boston: </w:t>
      </w:r>
      <w:proofErr w:type="spellStart"/>
      <w:r w:rsidRPr="00416A42">
        <w:rPr>
          <w:rFonts w:ascii="Times" w:hAnsi="Times" w:cs="Times"/>
          <w:szCs w:val="32"/>
        </w:rPr>
        <w:t>Allyn</w:t>
      </w:r>
      <w:proofErr w:type="spellEnd"/>
      <w:r w:rsidRPr="00416A42">
        <w:rPr>
          <w:rFonts w:ascii="Times" w:hAnsi="Times" w:cs="Times"/>
          <w:szCs w:val="32"/>
        </w:rPr>
        <w:t xml:space="preserve"> and Bacon.</w:t>
      </w:r>
    </w:p>
    <w:p w:rsidR="008D7F39" w:rsidRPr="00416A42" w:rsidRDefault="008D7F39" w:rsidP="008D7F39">
      <w:pPr>
        <w:spacing w:before="100" w:beforeAutospacing="1" w:after="100" w:afterAutospacing="1"/>
        <w:rPr>
          <w:b/>
        </w:rPr>
      </w:pPr>
      <w:r w:rsidRPr="00416A42">
        <w:rPr>
          <w:b/>
        </w:rPr>
        <w:t xml:space="preserve">Course Objectives: </w:t>
      </w:r>
      <w:r w:rsidRPr="00416A42">
        <w:rPr>
          <w:rFonts w:cs="Times"/>
          <w:szCs w:val="32"/>
        </w:rPr>
        <w:t> Upon completion of the course, students will be able to:  </w:t>
      </w:r>
    </w:p>
    <w:p w:rsidR="008D7F39" w:rsidRPr="00416A42" w:rsidRDefault="008D7F39" w:rsidP="008D7F39">
      <w:pPr>
        <w:widowControl w:val="0"/>
        <w:numPr>
          <w:ilvl w:val="0"/>
          <w:numId w:val="6"/>
        </w:numPr>
        <w:tabs>
          <w:tab w:val="left" w:pos="220"/>
          <w:tab w:val="left" w:pos="720"/>
        </w:tabs>
        <w:autoSpaceDE w:val="0"/>
        <w:autoSpaceDN w:val="0"/>
        <w:adjustRightInd w:val="0"/>
        <w:rPr>
          <w:rFonts w:cs="Times"/>
          <w:szCs w:val="32"/>
        </w:rPr>
      </w:pPr>
      <w:r w:rsidRPr="00416A42">
        <w:rPr>
          <w:rFonts w:cs="Times"/>
          <w:szCs w:val="32"/>
        </w:rPr>
        <w:t>Develop skills in critically analyzing print, audio, and video messages.</w:t>
      </w:r>
    </w:p>
    <w:p w:rsidR="008D7F39" w:rsidRPr="00416A42" w:rsidRDefault="008D7F39" w:rsidP="008D7F39">
      <w:pPr>
        <w:widowControl w:val="0"/>
        <w:numPr>
          <w:ilvl w:val="0"/>
          <w:numId w:val="6"/>
        </w:numPr>
        <w:tabs>
          <w:tab w:val="left" w:pos="220"/>
          <w:tab w:val="left" w:pos="720"/>
        </w:tabs>
        <w:autoSpaceDE w:val="0"/>
        <w:autoSpaceDN w:val="0"/>
        <w:adjustRightInd w:val="0"/>
        <w:rPr>
          <w:rFonts w:cs="Times"/>
          <w:szCs w:val="32"/>
        </w:rPr>
      </w:pPr>
      <w:r w:rsidRPr="00416A42">
        <w:rPr>
          <w:rFonts w:cs="Times"/>
          <w:szCs w:val="32"/>
        </w:rPr>
        <w:t>Define literacy in an information age.</w:t>
      </w:r>
    </w:p>
    <w:p w:rsidR="008D7F39" w:rsidRPr="00416A42" w:rsidRDefault="008D7F39" w:rsidP="008D7F39">
      <w:pPr>
        <w:widowControl w:val="0"/>
        <w:numPr>
          <w:ilvl w:val="0"/>
          <w:numId w:val="6"/>
        </w:numPr>
        <w:tabs>
          <w:tab w:val="left" w:pos="220"/>
          <w:tab w:val="left" w:pos="720"/>
        </w:tabs>
        <w:autoSpaceDE w:val="0"/>
        <w:autoSpaceDN w:val="0"/>
        <w:adjustRightInd w:val="0"/>
        <w:rPr>
          <w:rFonts w:cs="Times"/>
          <w:szCs w:val="32"/>
        </w:rPr>
      </w:pPr>
      <w:r w:rsidRPr="00416A42">
        <w:rPr>
          <w:rFonts w:cs="Times"/>
          <w:szCs w:val="32"/>
        </w:rPr>
        <w:t>Examine and analyze the media literacy movement including rationale for media literacy curriculum in multicultural education.</w:t>
      </w:r>
    </w:p>
    <w:p w:rsidR="008D7F39" w:rsidRPr="00416A42" w:rsidRDefault="008D7F39" w:rsidP="008D7F39">
      <w:pPr>
        <w:widowControl w:val="0"/>
        <w:numPr>
          <w:ilvl w:val="0"/>
          <w:numId w:val="6"/>
        </w:numPr>
        <w:tabs>
          <w:tab w:val="left" w:pos="220"/>
          <w:tab w:val="left" w:pos="720"/>
        </w:tabs>
        <w:autoSpaceDE w:val="0"/>
        <w:autoSpaceDN w:val="0"/>
        <w:adjustRightInd w:val="0"/>
        <w:rPr>
          <w:rFonts w:cs="Times"/>
          <w:szCs w:val="32"/>
        </w:rPr>
      </w:pPr>
      <w:r w:rsidRPr="00416A42">
        <w:rPr>
          <w:rFonts w:cs="Times"/>
          <w:szCs w:val="32"/>
        </w:rPr>
        <w:t>Examine current p</w:t>
      </w:r>
      <w:r>
        <w:rPr>
          <w:rFonts w:cs="Times"/>
          <w:szCs w:val="32"/>
        </w:rPr>
        <w:t>rint and digital media</w:t>
      </w:r>
      <w:r w:rsidRPr="00416A42">
        <w:rPr>
          <w:rFonts w:cs="Times"/>
          <w:szCs w:val="32"/>
        </w:rPr>
        <w:t xml:space="preserve"> issues as they pertain to society in general and the classroom in particular.</w:t>
      </w:r>
    </w:p>
    <w:p w:rsidR="008D7F39" w:rsidRPr="00416A42" w:rsidRDefault="008D7F39" w:rsidP="008D7F39">
      <w:pPr>
        <w:widowControl w:val="0"/>
        <w:numPr>
          <w:ilvl w:val="0"/>
          <w:numId w:val="6"/>
        </w:numPr>
        <w:tabs>
          <w:tab w:val="left" w:pos="220"/>
          <w:tab w:val="left" w:pos="720"/>
        </w:tabs>
        <w:autoSpaceDE w:val="0"/>
        <w:autoSpaceDN w:val="0"/>
        <w:adjustRightInd w:val="0"/>
        <w:rPr>
          <w:rFonts w:cs="Times"/>
          <w:szCs w:val="32"/>
        </w:rPr>
      </w:pPr>
      <w:r w:rsidRPr="00416A42">
        <w:rPr>
          <w:rFonts w:cs="Times"/>
          <w:szCs w:val="32"/>
        </w:rPr>
        <w:t>Examine the process of using digital video/ audio editing systems as classroom tools.</w:t>
      </w:r>
    </w:p>
    <w:p w:rsidR="008D7F39" w:rsidRPr="00416A42" w:rsidRDefault="008D7F39" w:rsidP="008D7F39">
      <w:pPr>
        <w:widowControl w:val="0"/>
        <w:numPr>
          <w:ilvl w:val="0"/>
          <w:numId w:val="6"/>
        </w:numPr>
        <w:tabs>
          <w:tab w:val="left" w:pos="220"/>
          <w:tab w:val="left" w:pos="720"/>
        </w:tabs>
        <w:autoSpaceDE w:val="0"/>
        <w:autoSpaceDN w:val="0"/>
        <w:adjustRightInd w:val="0"/>
        <w:rPr>
          <w:rFonts w:cs="Times"/>
          <w:szCs w:val="32"/>
        </w:rPr>
      </w:pPr>
      <w:r w:rsidRPr="00416A42">
        <w:rPr>
          <w:rFonts w:cs="Times"/>
          <w:szCs w:val="32"/>
        </w:rPr>
        <w:t>Integrate the use of computers and multimedia software in an instructional context</w:t>
      </w:r>
    </w:p>
    <w:p w:rsidR="008D7F39" w:rsidRPr="00416A42" w:rsidRDefault="008D7F39" w:rsidP="008D7F39">
      <w:pPr>
        <w:widowControl w:val="0"/>
        <w:numPr>
          <w:ilvl w:val="0"/>
          <w:numId w:val="6"/>
        </w:numPr>
        <w:tabs>
          <w:tab w:val="left" w:pos="220"/>
          <w:tab w:val="left" w:pos="720"/>
        </w:tabs>
        <w:autoSpaceDE w:val="0"/>
        <w:autoSpaceDN w:val="0"/>
        <w:adjustRightInd w:val="0"/>
        <w:rPr>
          <w:rFonts w:cs="Times"/>
          <w:szCs w:val="32"/>
        </w:rPr>
      </w:pPr>
      <w:r w:rsidRPr="00416A42">
        <w:rPr>
          <w:rFonts w:cs="Times"/>
          <w:szCs w:val="32"/>
        </w:rPr>
        <w:t>Participate in design and production processes while exploring methods for structuring similar classroom based activities.</w:t>
      </w:r>
    </w:p>
    <w:p w:rsidR="008D7F39" w:rsidRDefault="008D7F39" w:rsidP="008D7F39">
      <w:pPr>
        <w:widowControl w:val="0"/>
        <w:numPr>
          <w:ilvl w:val="0"/>
          <w:numId w:val="6"/>
        </w:numPr>
        <w:tabs>
          <w:tab w:val="left" w:pos="220"/>
          <w:tab w:val="left" w:pos="720"/>
        </w:tabs>
        <w:autoSpaceDE w:val="0"/>
        <w:autoSpaceDN w:val="0"/>
        <w:adjustRightInd w:val="0"/>
        <w:rPr>
          <w:rFonts w:cs="Times"/>
          <w:szCs w:val="32"/>
        </w:rPr>
      </w:pPr>
      <w:r w:rsidRPr="00416A42">
        <w:rPr>
          <w:rFonts w:cs="Times"/>
          <w:szCs w:val="32"/>
        </w:rPr>
        <w:t xml:space="preserve">Produce audio/video digital projects. </w:t>
      </w:r>
    </w:p>
    <w:p w:rsidR="008D7F39" w:rsidRPr="00416A42" w:rsidRDefault="008D7F39" w:rsidP="008D7F39">
      <w:pPr>
        <w:widowControl w:val="0"/>
        <w:numPr>
          <w:ilvl w:val="0"/>
          <w:numId w:val="6"/>
        </w:numPr>
        <w:tabs>
          <w:tab w:val="left" w:pos="220"/>
          <w:tab w:val="left" w:pos="720"/>
        </w:tabs>
        <w:autoSpaceDE w:val="0"/>
        <w:autoSpaceDN w:val="0"/>
        <w:adjustRightInd w:val="0"/>
        <w:rPr>
          <w:rFonts w:cs="Times"/>
          <w:szCs w:val="32"/>
        </w:rPr>
      </w:pPr>
      <w:r w:rsidRPr="00416A42">
        <w:rPr>
          <w:rFonts w:cs="Times"/>
          <w:szCs w:val="32"/>
        </w:rPr>
        <w:t>Discuss contemporary technology issues, its implications and limitations technology brings to education.</w:t>
      </w:r>
    </w:p>
    <w:p w:rsidR="008D7F39" w:rsidRPr="00416A42" w:rsidRDefault="008D7F39" w:rsidP="008D7F39">
      <w:pPr>
        <w:widowControl w:val="0"/>
        <w:numPr>
          <w:ilvl w:val="0"/>
          <w:numId w:val="6"/>
        </w:numPr>
        <w:tabs>
          <w:tab w:val="left" w:pos="220"/>
          <w:tab w:val="left" w:pos="720"/>
        </w:tabs>
        <w:autoSpaceDE w:val="0"/>
        <w:autoSpaceDN w:val="0"/>
        <w:adjustRightInd w:val="0"/>
        <w:rPr>
          <w:rFonts w:cs="Times"/>
          <w:szCs w:val="32"/>
        </w:rPr>
      </w:pPr>
      <w:r w:rsidRPr="00416A42">
        <w:rPr>
          <w:rFonts w:cs="Times"/>
          <w:szCs w:val="32"/>
        </w:rPr>
        <w:t>Integrate video production technology appropriately into lesson plans.  </w:t>
      </w:r>
    </w:p>
    <w:p w:rsidR="008D7F39" w:rsidRPr="00416A42" w:rsidRDefault="008D7F39" w:rsidP="008D7F39">
      <w:pPr>
        <w:widowControl w:val="0"/>
        <w:numPr>
          <w:ilvl w:val="0"/>
          <w:numId w:val="6"/>
        </w:numPr>
        <w:tabs>
          <w:tab w:val="left" w:pos="220"/>
          <w:tab w:val="left" w:pos="720"/>
        </w:tabs>
        <w:autoSpaceDE w:val="0"/>
        <w:autoSpaceDN w:val="0"/>
        <w:adjustRightInd w:val="0"/>
        <w:rPr>
          <w:rFonts w:cs="Times"/>
          <w:szCs w:val="32"/>
        </w:rPr>
      </w:pPr>
      <w:r w:rsidRPr="00416A42">
        <w:rPr>
          <w:rFonts w:cs="Times"/>
          <w:szCs w:val="32"/>
        </w:rPr>
        <w:t>Use on line resources for research and classroom activities.  </w:t>
      </w:r>
    </w:p>
    <w:p w:rsidR="008D7F39" w:rsidRPr="00416A42" w:rsidRDefault="008D7F39" w:rsidP="008D7F39">
      <w:pPr>
        <w:widowControl w:val="0"/>
        <w:numPr>
          <w:ilvl w:val="0"/>
          <w:numId w:val="6"/>
        </w:numPr>
        <w:tabs>
          <w:tab w:val="left" w:pos="220"/>
          <w:tab w:val="left" w:pos="720"/>
        </w:tabs>
        <w:autoSpaceDE w:val="0"/>
        <w:autoSpaceDN w:val="0"/>
        <w:adjustRightInd w:val="0"/>
        <w:rPr>
          <w:rFonts w:cs="Times"/>
          <w:szCs w:val="32"/>
        </w:rPr>
      </w:pPr>
      <w:r w:rsidRPr="00416A42">
        <w:rPr>
          <w:rFonts w:cs="Times"/>
          <w:szCs w:val="32"/>
        </w:rPr>
        <w:t>Make a presentation using technology.  </w:t>
      </w:r>
    </w:p>
    <w:p w:rsidR="008D7F39" w:rsidRPr="00416A42" w:rsidRDefault="008D7F39" w:rsidP="008D7F39">
      <w:pPr>
        <w:widowControl w:val="0"/>
        <w:numPr>
          <w:ilvl w:val="0"/>
          <w:numId w:val="6"/>
        </w:numPr>
        <w:tabs>
          <w:tab w:val="left" w:pos="220"/>
          <w:tab w:val="left" w:pos="720"/>
        </w:tabs>
        <w:autoSpaceDE w:val="0"/>
        <w:autoSpaceDN w:val="0"/>
        <w:adjustRightInd w:val="0"/>
        <w:rPr>
          <w:rFonts w:cs="Times"/>
          <w:szCs w:val="32"/>
        </w:rPr>
      </w:pPr>
      <w:r w:rsidRPr="00416A42">
        <w:rPr>
          <w:rFonts w:cs="Times"/>
          <w:szCs w:val="32"/>
        </w:rPr>
        <w:t>Evaluate educatio</w:t>
      </w:r>
      <w:r>
        <w:rPr>
          <w:rFonts w:cs="Times"/>
          <w:szCs w:val="32"/>
        </w:rPr>
        <w:t>nal software on disk, DVD</w:t>
      </w:r>
      <w:r w:rsidRPr="00416A42">
        <w:rPr>
          <w:rFonts w:cs="Times"/>
          <w:szCs w:val="32"/>
        </w:rPr>
        <w:t xml:space="preserve"> and CD-ROM.</w:t>
      </w:r>
    </w:p>
    <w:p w:rsidR="008D7F39" w:rsidRPr="00416A42" w:rsidRDefault="008D7F39" w:rsidP="008D7F39">
      <w:pPr>
        <w:widowControl w:val="0"/>
        <w:numPr>
          <w:ilvl w:val="0"/>
          <w:numId w:val="6"/>
        </w:numPr>
        <w:tabs>
          <w:tab w:val="left" w:pos="220"/>
          <w:tab w:val="left" w:pos="720"/>
        </w:tabs>
        <w:autoSpaceDE w:val="0"/>
        <w:autoSpaceDN w:val="0"/>
        <w:adjustRightInd w:val="0"/>
        <w:rPr>
          <w:rFonts w:cs="Times"/>
          <w:szCs w:val="32"/>
        </w:rPr>
      </w:pPr>
      <w:r w:rsidRPr="00416A42">
        <w:rPr>
          <w:rFonts w:cs="Times"/>
          <w:szCs w:val="32"/>
        </w:rPr>
        <w:t xml:space="preserve">Research and present classroom strategies and resources for integrating critical </w:t>
      </w:r>
      <w:r w:rsidRPr="00416A42">
        <w:rPr>
          <w:rFonts w:cs="Times"/>
          <w:szCs w:val="32"/>
        </w:rPr>
        <w:lastRenderedPageBreak/>
        <w:t>thinking and critical viewing across the curriculum:  in language arts, social studies, health, the arts and humanities, even science and math.</w:t>
      </w:r>
    </w:p>
    <w:p w:rsidR="008D7F39" w:rsidRPr="0040625C" w:rsidRDefault="008D7F39" w:rsidP="008D7F39">
      <w:pPr>
        <w:numPr>
          <w:ilvl w:val="0"/>
          <w:numId w:val="6"/>
        </w:numPr>
        <w:spacing w:before="100" w:beforeAutospacing="1" w:after="100" w:afterAutospacing="1"/>
        <w:rPr>
          <w:b/>
        </w:rPr>
      </w:pPr>
      <w:r>
        <w:rPr>
          <w:rFonts w:cs="Times"/>
          <w:szCs w:val="32"/>
        </w:rPr>
        <w:t>I</w:t>
      </w:r>
      <w:r w:rsidRPr="00416A42">
        <w:rPr>
          <w:rFonts w:cs="Times"/>
          <w:szCs w:val="32"/>
        </w:rPr>
        <w:t xml:space="preserve">ntegrate </w:t>
      </w:r>
      <w:r>
        <w:rPr>
          <w:rFonts w:cs="Times"/>
          <w:szCs w:val="32"/>
        </w:rPr>
        <w:t xml:space="preserve">the use </w:t>
      </w:r>
      <w:r w:rsidRPr="00416A42">
        <w:rPr>
          <w:rFonts w:cs="Times"/>
          <w:szCs w:val="32"/>
        </w:rPr>
        <w:t>of technology and multicultural education in the classroom.</w:t>
      </w:r>
      <w:r w:rsidRPr="0040625C">
        <w:rPr>
          <w:color w:val="000000"/>
        </w:rPr>
        <w:br/>
      </w:r>
    </w:p>
    <w:p w:rsidR="008D7F39" w:rsidRDefault="008D7F39" w:rsidP="008D7F39">
      <w:pPr>
        <w:ind w:left="360"/>
      </w:pPr>
      <w:r>
        <w:rPr>
          <w:b/>
          <w:bCs/>
        </w:rPr>
        <w:t>Learning Outcomes:</w:t>
      </w:r>
      <w:r>
        <w:t xml:space="preserve"> As a result of completing this course students will be able to:</w:t>
      </w:r>
    </w:p>
    <w:p w:rsidR="008D7F39" w:rsidRDefault="008D7F39" w:rsidP="008D7F39">
      <w:pPr>
        <w:ind w:left="360"/>
      </w:pPr>
    </w:p>
    <w:p w:rsidR="008D7F39" w:rsidRPr="000D5B4D" w:rsidRDefault="008D7F39" w:rsidP="008D7F39">
      <w:pPr>
        <w:numPr>
          <w:ilvl w:val="0"/>
          <w:numId w:val="3"/>
        </w:numPr>
      </w:pPr>
      <w:r>
        <w:rPr>
          <w:color w:val="000000"/>
        </w:rPr>
        <w:t>Write and understand a lesson plan using audio visuals</w:t>
      </w:r>
      <w:r w:rsidRPr="00416A42">
        <w:rPr>
          <w:rFonts w:ascii="Times" w:hAnsi="Times" w:cs="Times"/>
          <w:szCs w:val="32"/>
        </w:rPr>
        <w:t xml:space="preserve"> </w:t>
      </w:r>
      <w:r>
        <w:rPr>
          <w:rFonts w:ascii="Times" w:hAnsi="Times" w:cs="Times"/>
          <w:szCs w:val="32"/>
        </w:rPr>
        <w:t>and d</w:t>
      </w:r>
      <w:r w:rsidRPr="00416A42">
        <w:rPr>
          <w:rFonts w:ascii="Times" w:hAnsi="Times" w:cs="Times"/>
          <w:szCs w:val="32"/>
        </w:rPr>
        <w:t>evelop lesson plans and curriculum guides that incorporate computer technology across grades and subjects.</w:t>
      </w:r>
    </w:p>
    <w:p w:rsidR="008D7F39" w:rsidRPr="000D5B4D" w:rsidRDefault="008D7F39" w:rsidP="008D7F39">
      <w:pPr>
        <w:numPr>
          <w:ilvl w:val="0"/>
          <w:numId w:val="3"/>
        </w:numPr>
      </w:pPr>
      <w:r>
        <w:rPr>
          <w:color w:val="000000"/>
        </w:rPr>
        <w:t>Develop</w:t>
      </w:r>
      <w:r w:rsidRPr="000D5B4D">
        <w:rPr>
          <w:color w:val="000000"/>
        </w:rPr>
        <w:t xml:space="preserve"> the creative concept</w:t>
      </w:r>
      <w:r>
        <w:rPr>
          <w:color w:val="000000"/>
        </w:rPr>
        <w:t xml:space="preserve"> and </w:t>
      </w:r>
      <w:r w:rsidRPr="000D5B4D">
        <w:rPr>
          <w:color w:val="000000"/>
        </w:rPr>
        <w:t>Script essentials</w:t>
      </w:r>
    </w:p>
    <w:p w:rsidR="008D7F39" w:rsidRPr="000D5B4D" w:rsidRDefault="008D7F39" w:rsidP="008D7F39">
      <w:pPr>
        <w:numPr>
          <w:ilvl w:val="0"/>
          <w:numId w:val="3"/>
        </w:numPr>
      </w:pPr>
      <w:r>
        <w:rPr>
          <w:color w:val="000000"/>
        </w:rPr>
        <w:t>Know the k</w:t>
      </w:r>
      <w:r w:rsidRPr="000D5B4D">
        <w:rPr>
          <w:color w:val="000000"/>
        </w:rPr>
        <w:t>eys to successful preproduction</w:t>
      </w:r>
    </w:p>
    <w:p w:rsidR="008D7F39" w:rsidRPr="000D5B4D" w:rsidRDefault="008D7F39" w:rsidP="008D7F39">
      <w:pPr>
        <w:numPr>
          <w:ilvl w:val="0"/>
          <w:numId w:val="3"/>
        </w:numPr>
      </w:pPr>
      <w:r>
        <w:rPr>
          <w:color w:val="000000"/>
        </w:rPr>
        <w:t>Understand and use of l</w:t>
      </w:r>
      <w:r w:rsidRPr="000D5B4D">
        <w:rPr>
          <w:color w:val="000000"/>
        </w:rPr>
        <w:t>ighting, camera and sound</w:t>
      </w:r>
    </w:p>
    <w:p w:rsidR="008D7F39" w:rsidRPr="000D5B4D" w:rsidRDefault="008D7F39" w:rsidP="008D7F39">
      <w:pPr>
        <w:numPr>
          <w:ilvl w:val="0"/>
          <w:numId w:val="3"/>
        </w:numPr>
      </w:pPr>
      <w:r>
        <w:rPr>
          <w:color w:val="000000"/>
        </w:rPr>
        <w:t>Have a working knowledge of graphics p</w:t>
      </w:r>
      <w:r w:rsidRPr="000D5B4D">
        <w:rPr>
          <w:color w:val="000000"/>
        </w:rPr>
        <w:t>roduction</w:t>
      </w:r>
      <w:r>
        <w:rPr>
          <w:color w:val="000000"/>
        </w:rPr>
        <w:t xml:space="preserve"> and m</w:t>
      </w:r>
      <w:r w:rsidRPr="000D5B4D">
        <w:rPr>
          <w:color w:val="000000"/>
        </w:rPr>
        <w:t>usic and sound production</w:t>
      </w:r>
    </w:p>
    <w:p w:rsidR="008D7F39" w:rsidRPr="00103293" w:rsidRDefault="008D7F39" w:rsidP="008D7F39">
      <w:pPr>
        <w:numPr>
          <w:ilvl w:val="0"/>
          <w:numId w:val="3"/>
        </w:numPr>
      </w:pPr>
      <w:r>
        <w:rPr>
          <w:color w:val="000000"/>
        </w:rPr>
        <w:t>Explain the difference between t</w:t>
      </w:r>
      <w:r w:rsidRPr="000D5B4D">
        <w:rPr>
          <w:color w:val="000000"/>
        </w:rPr>
        <w:t>raditional and nonlinear editing</w:t>
      </w:r>
      <w:r>
        <w:rPr>
          <w:color w:val="000000"/>
        </w:rPr>
        <w:t xml:space="preserve"> – analog and digital editing systems and use them as classroom tools</w:t>
      </w:r>
    </w:p>
    <w:p w:rsidR="008D7F39" w:rsidRPr="00416A42" w:rsidRDefault="008D7F39" w:rsidP="008D7F39">
      <w:pPr>
        <w:numPr>
          <w:ilvl w:val="0"/>
          <w:numId w:val="3"/>
        </w:numPr>
      </w:pPr>
      <w:r>
        <w:rPr>
          <w:color w:val="000000"/>
        </w:rPr>
        <w:t>Upload and stream video to on-line sites</w:t>
      </w:r>
    </w:p>
    <w:p w:rsidR="008D7F39" w:rsidRPr="00416A42" w:rsidRDefault="008D7F39" w:rsidP="008D7F39">
      <w:pPr>
        <w:numPr>
          <w:ilvl w:val="0"/>
          <w:numId w:val="3"/>
        </w:numPr>
      </w:pPr>
      <w:r>
        <w:rPr>
          <w:color w:val="000000"/>
        </w:rPr>
        <w:t>Integrate the use of computers and multimedia software in an instructional content</w:t>
      </w:r>
    </w:p>
    <w:p w:rsidR="008D7F39" w:rsidRDefault="008D7F39" w:rsidP="008D7F39">
      <w:pPr>
        <w:numPr>
          <w:ilvl w:val="0"/>
          <w:numId w:val="3"/>
        </w:numPr>
      </w:pPr>
      <w:r w:rsidRPr="00416A42">
        <w:rPr>
          <w:rFonts w:ascii="Times" w:hAnsi="Times" w:cs="Times"/>
          <w:szCs w:val="32"/>
        </w:rPr>
        <w:t>Produce audio/video digital video projects</w:t>
      </w:r>
    </w:p>
    <w:p w:rsidR="008D7F39" w:rsidRPr="00416A42" w:rsidRDefault="008D7F39" w:rsidP="008D7F39">
      <w:pPr>
        <w:ind w:left="720"/>
      </w:pPr>
    </w:p>
    <w:p w:rsidR="008D7F39" w:rsidRPr="00416A42" w:rsidRDefault="008D7F39" w:rsidP="008D7F39">
      <w:pPr>
        <w:widowControl w:val="0"/>
        <w:autoSpaceDE w:val="0"/>
        <w:autoSpaceDN w:val="0"/>
        <w:adjustRightInd w:val="0"/>
        <w:spacing w:after="320"/>
      </w:pPr>
      <w:r w:rsidRPr="00416A42">
        <w:rPr>
          <w:b/>
        </w:rPr>
        <w:t>Grading</w:t>
      </w:r>
      <w:r w:rsidRPr="00416A42">
        <w:t xml:space="preserve">:  </w:t>
      </w:r>
    </w:p>
    <w:p w:rsidR="008D7F39" w:rsidRDefault="008D7F39" w:rsidP="008D7F39">
      <w:r>
        <w:t>The final grade (100%) will be based on:</w:t>
      </w:r>
    </w:p>
    <w:p w:rsidR="008D7F39" w:rsidRPr="00103293" w:rsidRDefault="008D7F39" w:rsidP="008D7F39">
      <w:pPr>
        <w:pStyle w:val="NormalWeb"/>
        <w:rPr>
          <w:szCs w:val="20"/>
        </w:rPr>
      </w:pPr>
      <w:r w:rsidRPr="00103293">
        <w:rPr>
          <w:szCs w:val="20"/>
        </w:rPr>
        <w:t>Weekly quizze</w:t>
      </w:r>
      <w:r>
        <w:rPr>
          <w:szCs w:val="20"/>
        </w:rPr>
        <w:t>s</w:t>
      </w:r>
    </w:p>
    <w:p w:rsidR="008D7F39" w:rsidRPr="00103293" w:rsidRDefault="008D7F39" w:rsidP="008D7F39">
      <w:r w:rsidRPr="00103293">
        <w:t>Mid-Term Exam</w:t>
      </w:r>
    </w:p>
    <w:p w:rsidR="008D7F39" w:rsidRPr="00103293" w:rsidRDefault="008D7F39" w:rsidP="008D7F39">
      <w:pPr>
        <w:pStyle w:val="NormalWeb"/>
        <w:rPr>
          <w:szCs w:val="20"/>
        </w:rPr>
      </w:pPr>
      <w:r w:rsidRPr="00103293">
        <w:rPr>
          <w:szCs w:val="20"/>
        </w:rPr>
        <w:t>Pro</w:t>
      </w:r>
      <w:r>
        <w:rPr>
          <w:szCs w:val="20"/>
        </w:rPr>
        <w:t xml:space="preserve">ject Treatment and Script </w:t>
      </w:r>
      <w:r w:rsidRPr="00103293">
        <w:rPr>
          <w:szCs w:val="20"/>
        </w:rPr>
        <w:t xml:space="preserve">- students will write and pitch ideas based on a topic given by the professor </w:t>
      </w:r>
    </w:p>
    <w:p w:rsidR="008D7F39" w:rsidRPr="00103293" w:rsidRDefault="008D7F39" w:rsidP="008D7F39">
      <w:pPr>
        <w:pStyle w:val="NormalWeb"/>
        <w:rPr>
          <w:szCs w:val="20"/>
        </w:rPr>
      </w:pPr>
      <w:r>
        <w:rPr>
          <w:szCs w:val="20"/>
        </w:rPr>
        <w:t xml:space="preserve">Final Group Project </w:t>
      </w:r>
      <w:r w:rsidRPr="00103293">
        <w:rPr>
          <w:szCs w:val="20"/>
        </w:rPr>
        <w:t>- each student will be evaluated by their individual effort on the proje</w:t>
      </w:r>
      <w:r>
        <w:rPr>
          <w:szCs w:val="20"/>
        </w:rPr>
        <w:t>ct and the quality of the work</w:t>
      </w:r>
    </w:p>
    <w:p w:rsidR="008D7F39" w:rsidRPr="00103293" w:rsidRDefault="008D7F39" w:rsidP="008D7F39">
      <w:r>
        <w:t>Class Participation/Attendance</w:t>
      </w:r>
    </w:p>
    <w:p w:rsidR="008D7F39" w:rsidRDefault="008D7F39" w:rsidP="008D7F39">
      <w:pPr>
        <w:tabs>
          <w:tab w:val="left" w:pos="0"/>
          <w:tab w:val="left" w:pos="360"/>
        </w:tabs>
        <w:rPr>
          <w:b/>
          <w:bCs/>
        </w:rPr>
      </w:pPr>
    </w:p>
    <w:p w:rsidR="008D7F39" w:rsidRDefault="008D7F39" w:rsidP="008D7F39">
      <w:pPr>
        <w:tabs>
          <w:tab w:val="left" w:pos="0"/>
          <w:tab w:val="left" w:pos="360"/>
        </w:tabs>
        <w:rPr>
          <w:rFonts w:ascii="Verdana" w:hAnsi="Verdana"/>
          <w:color w:val="000000"/>
        </w:rPr>
      </w:pPr>
      <w:r>
        <w:rPr>
          <w:b/>
          <w:bCs/>
        </w:rPr>
        <w:t>Academic Integrity:</w:t>
      </w:r>
      <w:r>
        <w:t xml:space="preserve">  </w:t>
      </w:r>
      <w:r>
        <w:rPr>
          <w:color w:val="000000"/>
        </w:rPr>
        <w:t xml:space="preserve">All members of the Pace community are expected to behave with honesty and integrity.  Students must accept the responsibility to be honest and to respect ethical standards in meeting their academic assignments and requirements.  Integrity in the academic life requires that students demonstrate intellectual and academic achievement independent of all assistance except that authorized by the instructor.  The use of an outside source, including electronics sources, in any paper, report or submission for academic credit without the appropriate acknowledgement is plagiarism.  It is unethical to present as one's own work the ideas, words or representations of another without the proper indication of the source.  Therefore, it is the </w:t>
      </w:r>
      <w:proofErr w:type="spellStart"/>
      <w:r>
        <w:rPr>
          <w:color w:val="000000"/>
        </w:rPr>
        <w:t>student?s</w:t>
      </w:r>
      <w:proofErr w:type="spellEnd"/>
      <w:r>
        <w:rPr>
          <w:color w:val="000000"/>
        </w:rPr>
        <w:t xml:space="preserve"> responsibility to </w:t>
      </w:r>
      <w:r>
        <w:rPr>
          <w:color w:val="000000"/>
        </w:rPr>
        <w:lastRenderedPageBreak/>
        <w:t>give credit for any quotation, idea or data borrowed from an outside source. Students who fail to meet the responsibility for academic integrity subject themselves to sanctions ranging from a reduction in grade or failure in the assignment or course in which the offense occurred to suspension or dismissal from the University.</w:t>
      </w:r>
      <w:r>
        <w:rPr>
          <w:rFonts w:ascii="Verdana" w:hAnsi="Verdana"/>
          <w:color w:val="000000"/>
        </w:rPr>
        <w:t> </w:t>
      </w:r>
    </w:p>
    <w:p w:rsidR="008D7F39" w:rsidRDefault="008D7F39" w:rsidP="008D7F39">
      <w:pPr>
        <w:pStyle w:val="NormalWeb"/>
        <w:rPr>
          <w:color w:val="000000"/>
          <w:szCs w:val="15"/>
        </w:rPr>
      </w:pPr>
      <w:r>
        <w:rPr>
          <w:color w:val="000000"/>
          <w:szCs w:val="20"/>
        </w:rPr>
        <w:t>To encourage academic integrity in students written submissions, the Dyson College of Arts and Sciences subscribes to Turnitin.com, which describes itself as follows:</w:t>
      </w:r>
    </w:p>
    <w:p w:rsidR="008D7F39" w:rsidRDefault="008D7F39" w:rsidP="008D7F39">
      <w:pPr>
        <w:spacing w:before="100" w:beforeAutospacing="1" w:after="100" w:afterAutospacing="1"/>
        <w:rPr>
          <w:color w:val="000000"/>
        </w:rPr>
      </w:pPr>
      <w:r>
        <w:rPr>
          <w:color w:val="000000"/>
        </w:rPr>
        <w:t xml:space="preserve">We [Turnitin.com] prevent and detect plagiarism by comparing submitted papers to billions of pages of content located on the Internet and our proprietary databases.  The results of our comparisons are compiled, one for each paper submitted, in custom Originality Reports.  These reports are sent to participating educators, who access the results by logging into their </w:t>
      </w:r>
      <w:proofErr w:type="spellStart"/>
      <w:r>
        <w:rPr>
          <w:color w:val="000000"/>
        </w:rPr>
        <w:t>Turnitin</w:t>
      </w:r>
      <w:proofErr w:type="spellEnd"/>
      <w:r>
        <w:rPr>
          <w:color w:val="000000"/>
        </w:rPr>
        <w:t xml:space="preserve"> account(s).  (</w:t>
      </w:r>
      <w:hyperlink r:id="rId6" w:history="1">
        <w:r>
          <w:rPr>
            <w:rStyle w:val="Hyperlink"/>
          </w:rPr>
          <w:t>www.turnitin.com</w:t>
        </w:r>
      </w:hyperlink>
      <w:r>
        <w:rPr>
          <w:color w:val="000000"/>
        </w:rPr>
        <w:t xml:space="preserve">) </w:t>
      </w:r>
    </w:p>
    <w:p w:rsidR="008D7F39" w:rsidRDefault="008D7F39" w:rsidP="008D7F39">
      <w:pPr>
        <w:pStyle w:val="NormalWeb"/>
        <w:spacing w:before="0" w:beforeAutospacing="0" w:after="0" w:afterAutospacing="0"/>
        <w:rPr>
          <w:color w:val="000000"/>
          <w:szCs w:val="15"/>
        </w:rPr>
      </w:pPr>
      <w:r>
        <w:rPr>
          <w:color w:val="000000"/>
          <w:szCs w:val="20"/>
        </w:rPr>
        <w:t xml:space="preserve">As a condition of participating in the program, all required papers may be subject to submission for textual similarity review to Turnitin.com for the detection of plagiarism. All submitted papers will be included as source documents in the Turnitin.com reference database solely for the purpose of detecting plagiarism of such papers. No student papers will be submitted to Turnitin.com without a </w:t>
      </w:r>
      <w:proofErr w:type="spellStart"/>
      <w:r>
        <w:rPr>
          <w:color w:val="000000"/>
          <w:szCs w:val="20"/>
        </w:rPr>
        <w:t>student?s</w:t>
      </w:r>
      <w:proofErr w:type="spellEnd"/>
      <w:r>
        <w:rPr>
          <w:color w:val="000000"/>
          <w:szCs w:val="20"/>
        </w:rPr>
        <w:t xml:space="preserve"> written consent and permission. If a student does not provide such written consent and permission, the instructor may:</w:t>
      </w:r>
    </w:p>
    <w:p w:rsidR="008D7F39" w:rsidRDefault="008D7F39" w:rsidP="008D7F39">
      <w:pPr>
        <w:numPr>
          <w:ilvl w:val="0"/>
          <w:numId w:val="2"/>
        </w:numPr>
        <w:spacing w:before="100" w:beforeAutospacing="1" w:after="100" w:afterAutospacing="1"/>
        <w:rPr>
          <w:color w:val="000000"/>
          <w:szCs w:val="15"/>
        </w:rPr>
      </w:pPr>
      <w:r>
        <w:rPr>
          <w:color w:val="000000"/>
        </w:rPr>
        <w:t>Require a short reflection paper on research methodology;</w:t>
      </w:r>
      <w:r>
        <w:rPr>
          <w:color w:val="000000"/>
          <w:szCs w:val="15"/>
        </w:rPr>
        <w:t xml:space="preserve"> </w:t>
      </w:r>
    </w:p>
    <w:p w:rsidR="008D7F39" w:rsidRDefault="008D7F39" w:rsidP="008D7F39">
      <w:pPr>
        <w:numPr>
          <w:ilvl w:val="0"/>
          <w:numId w:val="2"/>
        </w:numPr>
        <w:spacing w:before="100" w:beforeAutospacing="1" w:after="100" w:afterAutospacing="1"/>
        <w:rPr>
          <w:color w:val="000000"/>
          <w:szCs w:val="15"/>
        </w:rPr>
      </w:pPr>
      <w:r>
        <w:rPr>
          <w:color w:val="000000"/>
        </w:rPr>
        <w:t>Require a draft bibliography prior to submission of the final paper;</w:t>
      </w:r>
      <w:r>
        <w:rPr>
          <w:color w:val="000000"/>
          <w:szCs w:val="15"/>
        </w:rPr>
        <w:t xml:space="preserve"> </w:t>
      </w:r>
    </w:p>
    <w:p w:rsidR="008D7F39" w:rsidRDefault="008D7F39" w:rsidP="008D7F39">
      <w:pPr>
        <w:numPr>
          <w:ilvl w:val="0"/>
          <w:numId w:val="2"/>
        </w:numPr>
        <w:spacing w:before="100" w:beforeAutospacing="1" w:after="100" w:afterAutospacing="1"/>
        <w:rPr>
          <w:color w:val="000000"/>
          <w:szCs w:val="15"/>
        </w:rPr>
      </w:pPr>
      <w:r>
        <w:rPr>
          <w:color w:val="000000"/>
        </w:rPr>
        <w:t>Require the cover page and first cited page of each reference source to be photocopied and submitted with the final paper;</w:t>
      </w:r>
      <w:r>
        <w:rPr>
          <w:color w:val="000000"/>
          <w:szCs w:val="15"/>
        </w:rPr>
        <w:t xml:space="preserve"> </w:t>
      </w:r>
    </w:p>
    <w:p w:rsidR="008D7F39" w:rsidRDefault="008D7F39" w:rsidP="008D7F39">
      <w:pPr>
        <w:numPr>
          <w:ilvl w:val="0"/>
          <w:numId w:val="2"/>
        </w:numPr>
        <w:spacing w:before="100" w:beforeAutospacing="1" w:after="100" w:afterAutospacing="1"/>
        <w:rPr>
          <w:color w:val="000000"/>
          <w:szCs w:val="15"/>
        </w:rPr>
      </w:pPr>
      <w:r>
        <w:rPr>
          <w:color w:val="000000"/>
        </w:rPr>
        <w:t>Require other steps as deemed appropriate by the instructor.</w:t>
      </w:r>
      <w:r>
        <w:rPr>
          <w:color w:val="000000"/>
          <w:szCs w:val="15"/>
        </w:rPr>
        <w:t xml:space="preserve"> </w:t>
      </w:r>
    </w:p>
    <w:p w:rsidR="008D7F39" w:rsidRDefault="008D7F39" w:rsidP="008D7F39">
      <w:pPr>
        <w:pStyle w:val="NormalWeb"/>
        <w:spacing w:before="0" w:beforeAutospacing="0" w:after="0" w:afterAutospacing="0"/>
      </w:pPr>
      <w:r>
        <w:rPr>
          <w:color w:val="000000"/>
          <w:szCs w:val="20"/>
        </w:rPr>
        <w:t>Students can get help on how to use resources properly in their research and writing from many sources.  This site (</w:t>
      </w:r>
      <w:hyperlink r:id="rId7" w:history="1">
        <w:r>
          <w:rPr>
            <w:rStyle w:val="Hyperlink"/>
          </w:rPr>
          <w:t>http://www.pace.edu/library/pages/instruct/plaig.html</w:t>
        </w:r>
      </w:hyperlink>
      <w:r>
        <w:rPr>
          <w:color w:val="000000"/>
          <w:szCs w:val="20"/>
        </w:rPr>
        <w:t>) provides links to useful information.  The Library also offers an online tutorial on doing research for papers called APOLLO.  The tutorial is the first item under Student Resources at the link just presented.</w:t>
      </w:r>
    </w:p>
    <w:p w:rsidR="008D7F39" w:rsidRDefault="008D7F39" w:rsidP="008D7F39">
      <w:pPr>
        <w:pStyle w:val="NormalWeb"/>
        <w:spacing w:before="0" w:beforeAutospacing="0" w:after="0" w:afterAutospacing="0"/>
      </w:pPr>
      <w:r>
        <w:t> </w:t>
      </w:r>
    </w:p>
    <w:p w:rsidR="008D7F39" w:rsidRDefault="008D7F39" w:rsidP="008D7F39">
      <w:pPr>
        <w:pStyle w:val="NormalWeb"/>
        <w:spacing w:before="0" w:beforeAutospacing="0" w:after="0" w:afterAutospacing="0"/>
        <w:rPr>
          <w:color w:val="000000"/>
          <w:szCs w:val="20"/>
        </w:rPr>
      </w:pPr>
      <w:r>
        <w:rPr>
          <w:color w:val="000000"/>
          <w:szCs w:val="20"/>
        </w:rPr>
        <w:t>* If a student is found to have plagiarized, they will receive a zero for the assignment.</w:t>
      </w:r>
    </w:p>
    <w:p w:rsidR="008D7F39" w:rsidRDefault="008D7F39" w:rsidP="008D7F39">
      <w:pPr>
        <w:pStyle w:val="BodyText"/>
        <w:spacing w:before="0" w:beforeAutospacing="0" w:after="0" w:afterAutospacing="0"/>
      </w:pPr>
      <w:r>
        <w:rPr>
          <w:b/>
          <w:bCs/>
        </w:rPr>
        <w:br/>
        <w:t>Students with Disabilities:</w:t>
      </w:r>
      <w:r>
        <w:t xml:space="preserve"> </w:t>
      </w:r>
      <w:r>
        <w:rPr>
          <w:szCs w:val="20"/>
        </w:rPr>
        <w:t>If you have a disability for which you wish to obtain an accommodation or auxiliary aid for this course or any other course or program at Pace, you must contact the Coordinator of Disability Services located at the University's Counseling Center in New York at 212-346-1526 or in Pleasantville at 914-773-3710. The Coordinator of Disability Services will evaluate your documentation and discuss the accommodations process with you, provide any necessary referrals, make recommendations for your plan of accommodation, and assist you in arranging the recommended accommodations with your professors and appropriate administrators. Professors are not authorized to make such decisions on their own, provide accommodations or aids prior to your arranging for them through Counseling Services, or to contact the Counseling Center directly about such questions.</w:t>
      </w:r>
    </w:p>
    <w:p w:rsidR="008D7F39" w:rsidRPr="00416A42" w:rsidRDefault="008D7F39" w:rsidP="008D7F39">
      <w:pPr>
        <w:tabs>
          <w:tab w:val="center" w:pos="4680"/>
        </w:tabs>
        <w:rPr>
          <w:b/>
          <w:bCs/>
          <w:u w:val="single"/>
        </w:rPr>
      </w:pPr>
    </w:p>
    <w:p w:rsidR="008D7F39" w:rsidRPr="00416A42" w:rsidRDefault="008D7F39" w:rsidP="008D7F39">
      <w:pPr>
        <w:widowControl w:val="0"/>
        <w:autoSpaceDE w:val="0"/>
        <w:autoSpaceDN w:val="0"/>
        <w:adjustRightInd w:val="0"/>
        <w:spacing w:after="320"/>
        <w:rPr>
          <w:rFonts w:ascii="Times" w:hAnsi="Times" w:cs="Times"/>
          <w:szCs w:val="32"/>
        </w:rPr>
      </w:pPr>
      <w:r w:rsidRPr="00416A42">
        <w:rPr>
          <w:rFonts w:ascii="Times" w:hAnsi="Times" w:cs="Times"/>
          <w:b/>
          <w:bCs/>
          <w:szCs w:val="32"/>
        </w:rPr>
        <w:t>Course Content</w:t>
      </w:r>
    </w:p>
    <w:p w:rsidR="008D7F39" w:rsidRPr="00416A42" w:rsidRDefault="008D7F39" w:rsidP="008D7F39">
      <w:pPr>
        <w:widowControl w:val="0"/>
        <w:autoSpaceDE w:val="0"/>
        <w:autoSpaceDN w:val="0"/>
        <w:adjustRightInd w:val="0"/>
        <w:spacing w:after="320"/>
        <w:ind w:left="1440" w:hanging="480"/>
        <w:rPr>
          <w:rFonts w:ascii="Times" w:hAnsi="Times" w:cs="Times"/>
          <w:szCs w:val="32"/>
        </w:rPr>
      </w:pPr>
      <w:r w:rsidRPr="00416A42">
        <w:rPr>
          <w:rFonts w:ascii="Times" w:hAnsi="Times" w:cs="Times"/>
          <w:szCs w:val="32"/>
        </w:rPr>
        <w:t>1.</w:t>
      </w:r>
      <w:r w:rsidRPr="00416A42">
        <w:rPr>
          <w:szCs w:val="32"/>
        </w:rPr>
        <w:t xml:space="preserve">        </w:t>
      </w:r>
      <w:r w:rsidRPr="00416A42">
        <w:rPr>
          <w:rFonts w:ascii="Times" w:hAnsi="Times" w:cs="Times"/>
          <w:szCs w:val="32"/>
        </w:rPr>
        <w:t>How to write a script and construct a storyboard</w:t>
      </w:r>
    </w:p>
    <w:p w:rsidR="008D7F39" w:rsidRPr="00416A42" w:rsidRDefault="008D7F39" w:rsidP="008D7F39">
      <w:pPr>
        <w:widowControl w:val="0"/>
        <w:autoSpaceDE w:val="0"/>
        <w:autoSpaceDN w:val="0"/>
        <w:adjustRightInd w:val="0"/>
        <w:spacing w:after="320"/>
        <w:ind w:left="1440" w:hanging="480"/>
        <w:rPr>
          <w:rFonts w:ascii="Times" w:hAnsi="Times" w:cs="Times"/>
          <w:szCs w:val="32"/>
        </w:rPr>
      </w:pPr>
      <w:r w:rsidRPr="00416A42">
        <w:rPr>
          <w:rFonts w:ascii="Times" w:hAnsi="Times" w:cs="Times"/>
          <w:szCs w:val="32"/>
        </w:rPr>
        <w:t>2.</w:t>
      </w:r>
      <w:r w:rsidRPr="00416A42">
        <w:rPr>
          <w:szCs w:val="32"/>
        </w:rPr>
        <w:t xml:space="preserve">        </w:t>
      </w:r>
      <w:r w:rsidRPr="00416A42">
        <w:rPr>
          <w:rFonts w:ascii="Times" w:hAnsi="Times" w:cs="Times"/>
          <w:szCs w:val="32"/>
        </w:rPr>
        <w:t>Video Production Techniques</w:t>
      </w:r>
    </w:p>
    <w:p w:rsidR="008D7F39" w:rsidRPr="00416A42" w:rsidRDefault="008D7F39" w:rsidP="008D7F39">
      <w:pPr>
        <w:widowControl w:val="0"/>
        <w:autoSpaceDE w:val="0"/>
        <w:autoSpaceDN w:val="0"/>
        <w:adjustRightInd w:val="0"/>
        <w:spacing w:after="320"/>
        <w:ind w:left="1440" w:hanging="480"/>
        <w:rPr>
          <w:rFonts w:ascii="Times" w:hAnsi="Times" w:cs="Times"/>
          <w:szCs w:val="32"/>
        </w:rPr>
      </w:pPr>
      <w:r w:rsidRPr="00416A42">
        <w:rPr>
          <w:rFonts w:ascii="Times" w:hAnsi="Times" w:cs="Times"/>
          <w:szCs w:val="32"/>
        </w:rPr>
        <w:t>3.</w:t>
      </w:r>
      <w:r w:rsidRPr="00416A42">
        <w:rPr>
          <w:szCs w:val="32"/>
        </w:rPr>
        <w:t xml:space="preserve">        </w:t>
      </w:r>
      <w:r w:rsidRPr="00416A42">
        <w:rPr>
          <w:rFonts w:ascii="Times" w:hAnsi="Times" w:cs="Times"/>
          <w:szCs w:val="32"/>
        </w:rPr>
        <w:t>Video Editing Techniques</w:t>
      </w:r>
    </w:p>
    <w:p w:rsidR="008D7F39" w:rsidRDefault="008D7F39" w:rsidP="008D7F39">
      <w:pPr>
        <w:widowControl w:val="0"/>
        <w:autoSpaceDE w:val="0"/>
        <w:autoSpaceDN w:val="0"/>
        <w:adjustRightInd w:val="0"/>
        <w:spacing w:after="320"/>
        <w:ind w:left="1440" w:hanging="480"/>
        <w:rPr>
          <w:szCs w:val="32"/>
        </w:rPr>
      </w:pPr>
      <w:r>
        <w:rPr>
          <w:rFonts w:ascii="Times" w:hAnsi="Times" w:cs="Times"/>
          <w:szCs w:val="32"/>
        </w:rPr>
        <w:t>4</w:t>
      </w:r>
      <w:r w:rsidRPr="00416A42">
        <w:rPr>
          <w:rFonts w:ascii="Times" w:hAnsi="Times" w:cs="Times"/>
          <w:szCs w:val="32"/>
        </w:rPr>
        <w:t>.</w:t>
      </w:r>
      <w:r w:rsidRPr="00416A42">
        <w:rPr>
          <w:szCs w:val="32"/>
        </w:rPr>
        <w:t xml:space="preserve">        </w:t>
      </w:r>
      <w:r>
        <w:rPr>
          <w:szCs w:val="32"/>
        </w:rPr>
        <w:t>New Technology and Streaming Video</w:t>
      </w:r>
    </w:p>
    <w:p w:rsidR="008D7F39" w:rsidRPr="00416A42" w:rsidRDefault="008D7F39" w:rsidP="008D7F39">
      <w:pPr>
        <w:widowControl w:val="0"/>
        <w:autoSpaceDE w:val="0"/>
        <w:autoSpaceDN w:val="0"/>
        <w:adjustRightInd w:val="0"/>
        <w:spacing w:after="320"/>
        <w:ind w:left="1440" w:hanging="480"/>
        <w:rPr>
          <w:rFonts w:ascii="Times" w:hAnsi="Times" w:cs="Times"/>
          <w:szCs w:val="32"/>
        </w:rPr>
      </w:pPr>
      <w:r>
        <w:rPr>
          <w:rFonts w:ascii="Times" w:hAnsi="Times" w:cs="Times"/>
          <w:szCs w:val="32"/>
        </w:rPr>
        <w:t xml:space="preserve">5. </w:t>
      </w:r>
      <w:r>
        <w:rPr>
          <w:rFonts w:ascii="Times" w:hAnsi="Times" w:cs="Times"/>
          <w:szCs w:val="32"/>
        </w:rPr>
        <w:tab/>
        <w:t xml:space="preserve">   </w:t>
      </w:r>
      <w:r w:rsidRPr="00416A42">
        <w:rPr>
          <w:rFonts w:ascii="Times" w:hAnsi="Times" w:cs="Times"/>
          <w:szCs w:val="32"/>
        </w:rPr>
        <w:t>Commercials in our lives</w:t>
      </w:r>
    </w:p>
    <w:p w:rsidR="008D7F39" w:rsidRPr="00416A42" w:rsidRDefault="008D7F39" w:rsidP="008D7F39">
      <w:pPr>
        <w:widowControl w:val="0"/>
        <w:autoSpaceDE w:val="0"/>
        <w:autoSpaceDN w:val="0"/>
        <w:adjustRightInd w:val="0"/>
        <w:spacing w:after="320"/>
        <w:ind w:left="1440" w:hanging="480"/>
        <w:rPr>
          <w:rFonts w:ascii="Times" w:hAnsi="Times" w:cs="Times"/>
          <w:szCs w:val="32"/>
        </w:rPr>
      </w:pPr>
      <w:r w:rsidRPr="00416A42">
        <w:rPr>
          <w:rFonts w:ascii="Times" w:hAnsi="Times" w:cs="Times"/>
          <w:szCs w:val="32"/>
        </w:rPr>
        <w:t>6.</w:t>
      </w:r>
      <w:r w:rsidRPr="00416A42">
        <w:rPr>
          <w:szCs w:val="32"/>
        </w:rPr>
        <w:t xml:space="preserve">        </w:t>
      </w:r>
      <w:r w:rsidRPr="00416A42">
        <w:rPr>
          <w:rFonts w:ascii="Times" w:hAnsi="Times" w:cs="Times"/>
          <w:szCs w:val="32"/>
        </w:rPr>
        <w:t>Points of View: Our reliable sources for news</w:t>
      </w:r>
    </w:p>
    <w:p w:rsidR="008D7F39" w:rsidRPr="00416A42" w:rsidRDefault="008D7F39" w:rsidP="008D7F39">
      <w:pPr>
        <w:widowControl w:val="0"/>
        <w:autoSpaceDE w:val="0"/>
        <w:autoSpaceDN w:val="0"/>
        <w:adjustRightInd w:val="0"/>
        <w:spacing w:after="320"/>
        <w:ind w:left="1440" w:hanging="480"/>
        <w:rPr>
          <w:rFonts w:ascii="Times" w:hAnsi="Times" w:cs="Times"/>
          <w:szCs w:val="32"/>
        </w:rPr>
      </w:pPr>
      <w:r w:rsidRPr="00416A42">
        <w:rPr>
          <w:rFonts w:ascii="Times" w:hAnsi="Times" w:cs="Times"/>
          <w:szCs w:val="32"/>
        </w:rPr>
        <w:t>7.</w:t>
      </w:r>
      <w:r w:rsidRPr="00416A42">
        <w:rPr>
          <w:szCs w:val="32"/>
        </w:rPr>
        <w:t xml:space="preserve">        </w:t>
      </w:r>
      <w:r w:rsidRPr="00416A42">
        <w:rPr>
          <w:rFonts w:ascii="Times" w:hAnsi="Times" w:cs="Times"/>
          <w:szCs w:val="32"/>
        </w:rPr>
        <w:t>How to use the Internet as a learning/sharing tool.</w:t>
      </w:r>
    </w:p>
    <w:p w:rsidR="008D7F39" w:rsidRPr="00416A42" w:rsidRDefault="008D7F39" w:rsidP="008D7F39">
      <w:pPr>
        <w:widowControl w:val="0"/>
        <w:autoSpaceDE w:val="0"/>
        <w:autoSpaceDN w:val="0"/>
        <w:adjustRightInd w:val="0"/>
        <w:spacing w:after="320"/>
        <w:ind w:left="1440" w:hanging="480"/>
        <w:rPr>
          <w:rFonts w:ascii="Times" w:hAnsi="Times" w:cs="Times"/>
          <w:szCs w:val="32"/>
        </w:rPr>
      </w:pPr>
      <w:r w:rsidRPr="00416A42">
        <w:rPr>
          <w:rFonts w:ascii="Times" w:hAnsi="Times" w:cs="Times"/>
          <w:szCs w:val="32"/>
        </w:rPr>
        <w:t>8.</w:t>
      </w:r>
      <w:r w:rsidRPr="00416A42">
        <w:rPr>
          <w:szCs w:val="32"/>
        </w:rPr>
        <w:t xml:space="preserve">        </w:t>
      </w:r>
      <w:r w:rsidRPr="00416A42">
        <w:rPr>
          <w:rFonts w:ascii="Times" w:hAnsi="Times" w:cs="Times"/>
          <w:szCs w:val="32"/>
        </w:rPr>
        <w:t>Using video technology in the classroom</w:t>
      </w:r>
    </w:p>
    <w:p w:rsidR="008D7F39" w:rsidRPr="00416A42" w:rsidRDefault="008D7F39" w:rsidP="008D7F39">
      <w:pPr>
        <w:widowControl w:val="0"/>
        <w:autoSpaceDE w:val="0"/>
        <w:autoSpaceDN w:val="0"/>
        <w:adjustRightInd w:val="0"/>
        <w:spacing w:after="320"/>
        <w:ind w:left="1440" w:hanging="480"/>
        <w:rPr>
          <w:rFonts w:ascii="Times" w:hAnsi="Times" w:cs="Times"/>
          <w:szCs w:val="32"/>
        </w:rPr>
      </w:pPr>
      <w:r w:rsidRPr="00416A42">
        <w:rPr>
          <w:rFonts w:ascii="Times" w:hAnsi="Times" w:cs="Times"/>
          <w:szCs w:val="32"/>
        </w:rPr>
        <w:t>9.</w:t>
      </w:r>
      <w:r w:rsidRPr="00416A42">
        <w:rPr>
          <w:szCs w:val="32"/>
        </w:rPr>
        <w:t xml:space="preserve">        </w:t>
      </w:r>
      <w:r w:rsidRPr="00416A42">
        <w:rPr>
          <w:rFonts w:ascii="Times" w:hAnsi="Times" w:cs="Times"/>
          <w:szCs w:val="32"/>
        </w:rPr>
        <w:t>Using online discussion tools</w:t>
      </w:r>
    </w:p>
    <w:p w:rsidR="008D7F39" w:rsidRPr="00416A42" w:rsidRDefault="008D7F39" w:rsidP="008D7F39">
      <w:pPr>
        <w:widowControl w:val="0"/>
        <w:autoSpaceDE w:val="0"/>
        <w:autoSpaceDN w:val="0"/>
        <w:adjustRightInd w:val="0"/>
        <w:spacing w:after="320"/>
        <w:ind w:left="1440" w:hanging="480"/>
        <w:rPr>
          <w:rFonts w:ascii="Times" w:hAnsi="Times" w:cs="Times"/>
          <w:szCs w:val="32"/>
        </w:rPr>
      </w:pPr>
      <w:r w:rsidRPr="00416A42">
        <w:rPr>
          <w:rFonts w:ascii="Times" w:hAnsi="Times" w:cs="Times"/>
          <w:szCs w:val="32"/>
        </w:rPr>
        <w:t>10.</w:t>
      </w:r>
      <w:r w:rsidRPr="00416A42">
        <w:rPr>
          <w:szCs w:val="32"/>
        </w:rPr>
        <w:t xml:space="preserve">     </w:t>
      </w:r>
      <w:r w:rsidRPr="00416A42">
        <w:rPr>
          <w:rFonts w:ascii="Times" w:hAnsi="Times" w:cs="Times"/>
          <w:szCs w:val="32"/>
        </w:rPr>
        <w:t>Creating rubrics and evaluating Video and multimedia projects</w:t>
      </w:r>
    </w:p>
    <w:p w:rsidR="008D7F39" w:rsidRPr="00416A42" w:rsidRDefault="008D7F39" w:rsidP="008D7F39">
      <w:pPr>
        <w:widowControl w:val="0"/>
        <w:autoSpaceDE w:val="0"/>
        <w:autoSpaceDN w:val="0"/>
        <w:adjustRightInd w:val="0"/>
        <w:spacing w:after="320"/>
        <w:ind w:left="1440" w:hanging="480"/>
        <w:rPr>
          <w:rFonts w:ascii="Times" w:hAnsi="Times" w:cs="Times"/>
          <w:szCs w:val="32"/>
        </w:rPr>
      </w:pPr>
      <w:r w:rsidRPr="00416A42">
        <w:rPr>
          <w:rFonts w:ascii="Times" w:hAnsi="Times" w:cs="Times"/>
          <w:szCs w:val="32"/>
        </w:rPr>
        <w:t>11.</w:t>
      </w:r>
      <w:r w:rsidRPr="00416A42">
        <w:rPr>
          <w:szCs w:val="32"/>
        </w:rPr>
        <w:t xml:space="preserve">     </w:t>
      </w:r>
      <w:r w:rsidRPr="00416A42">
        <w:rPr>
          <w:rFonts w:ascii="Times" w:hAnsi="Times" w:cs="Times"/>
          <w:szCs w:val="32"/>
        </w:rPr>
        <w:t>Presenting projects using technology</w:t>
      </w:r>
    </w:p>
    <w:p w:rsidR="008D7F39" w:rsidRPr="00416A42" w:rsidRDefault="008D7F39" w:rsidP="008D7F39">
      <w:pPr>
        <w:pStyle w:val="Heading6"/>
        <w:ind w:left="240" w:firstLine="720"/>
        <w:rPr>
          <w:b w:val="0"/>
          <w:sz w:val="24"/>
        </w:rPr>
      </w:pPr>
      <w:r w:rsidRPr="00416A42">
        <w:rPr>
          <w:rFonts w:ascii="Times" w:hAnsi="Times" w:cs="Times"/>
          <w:b w:val="0"/>
          <w:sz w:val="24"/>
          <w:szCs w:val="32"/>
        </w:rPr>
        <w:t>12.</w:t>
      </w:r>
      <w:r w:rsidRPr="00416A42">
        <w:rPr>
          <w:b w:val="0"/>
          <w:sz w:val="24"/>
          <w:szCs w:val="32"/>
        </w:rPr>
        <w:t xml:space="preserve">     </w:t>
      </w:r>
      <w:r w:rsidRPr="00416A42">
        <w:rPr>
          <w:rFonts w:ascii="Times" w:hAnsi="Times" w:cs="Times"/>
          <w:b w:val="0"/>
          <w:sz w:val="24"/>
          <w:szCs w:val="32"/>
        </w:rPr>
        <w:t>Discussing contemporary computer/ technology issues/ Ethics</w:t>
      </w:r>
    </w:p>
    <w:sectPr w:rsidR="008D7F39" w:rsidRPr="00416A42" w:rsidSect="007D5F9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6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C4D0E122"/>
    <w:lvl w:ilvl="0" w:tplc="814E212E">
      <w:numFmt w:val="none"/>
      <w:lvlText w:val=""/>
      <w:lvlJc w:val="left"/>
      <w:pPr>
        <w:tabs>
          <w:tab w:val="num" w:pos="360"/>
        </w:tabs>
      </w:pPr>
    </w:lvl>
    <w:lvl w:ilvl="1" w:tplc="33D0235C">
      <w:numFmt w:val="decimal"/>
      <w:lvlText w:val=""/>
      <w:lvlJc w:val="left"/>
    </w:lvl>
    <w:lvl w:ilvl="2" w:tplc="FF6A20E6">
      <w:numFmt w:val="decimal"/>
      <w:lvlText w:val=""/>
      <w:lvlJc w:val="left"/>
    </w:lvl>
    <w:lvl w:ilvl="3" w:tplc="5AECA870">
      <w:numFmt w:val="decimal"/>
      <w:lvlText w:val=""/>
      <w:lvlJc w:val="left"/>
    </w:lvl>
    <w:lvl w:ilvl="4" w:tplc="85BA9458">
      <w:numFmt w:val="decimal"/>
      <w:lvlText w:val=""/>
      <w:lvlJc w:val="left"/>
    </w:lvl>
    <w:lvl w:ilvl="5" w:tplc="92AA2A58">
      <w:numFmt w:val="decimal"/>
      <w:lvlText w:val=""/>
      <w:lvlJc w:val="left"/>
    </w:lvl>
    <w:lvl w:ilvl="6" w:tplc="F17E015C">
      <w:numFmt w:val="decimal"/>
      <w:lvlText w:val=""/>
      <w:lvlJc w:val="left"/>
    </w:lvl>
    <w:lvl w:ilvl="7" w:tplc="9FE8EE6E">
      <w:numFmt w:val="decimal"/>
      <w:lvlText w:val=""/>
      <w:lvlJc w:val="left"/>
    </w:lvl>
    <w:lvl w:ilvl="8" w:tplc="B222622A">
      <w:numFmt w:val="decimal"/>
      <w:lvlText w:val=""/>
      <w:lvlJc w:val="left"/>
    </w:lvl>
  </w:abstractNum>
  <w:abstractNum w:abstractNumId="1">
    <w:nsid w:val="23AA6F0A"/>
    <w:multiLevelType w:val="multilevel"/>
    <w:tmpl w:val="248A3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A8D7CE7"/>
    <w:multiLevelType w:val="hybridMultilevel"/>
    <w:tmpl w:val="610A26E4"/>
    <w:lvl w:ilvl="0" w:tplc="88E41FE8">
      <w:start w:val="1"/>
      <w:numFmt w:val="upp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
    <w:nsid w:val="45F51780"/>
    <w:multiLevelType w:val="hybridMultilevel"/>
    <w:tmpl w:val="765AF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4D71BC"/>
    <w:multiLevelType w:val="multilevel"/>
    <w:tmpl w:val="34364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7BC2DB8"/>
    <w:multiLevelType w:val="hybridMultilevel"/>
    <w:tmpl w:val="5FEEA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stylePaneSortMethod w:val="000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634E8"/>
    <w:rsid w:val="00466938"/>
    <w:rsid w:val="006923DE"/>
    <w:rsid w:val="007B492C"/>
    <w:rsid w:val="007D5F93"/>
    <w:rsid w:val="008D7F39"/>
    <w:rsid w:val="00C634E8"/>
  </w:rsids>
  <m:mathPr>
    <m:mathFont m:val="Cambria Math"/>
    <m:brkBin m:val="before"/>
    <m:brkBinSub m:val="--"/>
    <m:smallFrac m:val="off"/>
    <m:dispDef m:val="off"/>
    <m:lMargin m:val="0"/>
    <m:rMargin m:val="0"/>
    <m:defJc m:val="centerGroup"/>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D5F93"/>
    <w:rPr>
      <w:sz w:val="24"/>
      <w:szCs w:val="24"/>
    </w:rPr>
  </w:style>
  <w:style w:type="paragraph" w:styleId="Heading1">
    <w:name w:val="heading 1"/>
    <w:basedOn w:val="Normal"/>
    <w:qFormat/>
    <w:rsid w:val="00C634E8"/>
    <w:pPr>
      <w:spacing w:before="100" w:beforeAutospacing="1" w:after="100" w:afterAutospacing="1"/>
      <w:outlineLvl w:val="0"/>
    </w:pPr>
    <w:rPr>
      <w:b/>
      <w:bCs/>
      <w:kern w:val="36"/>
      <w:sz w:val="48"/>
      <w:szCs w:val="48"/>
    </w:rPr>
  </w:style>
  <w:style w:type="paragraph" w:styleId="Heading2">
    <w:name w:val="heading 2"/>
    <w:basedOn w:val="Normal"/>
    <w:qFormat/>
    <w:rsid w:val="00C634E8"/>
    <w:pPr>
      <w:spacing w:before="100" w:beforeAutospacing="1" w:after="100" w:afterAutospacing="1"/>
      <w:outlineLvl w:val="1"/>
    </w:pPr>
    <w:rPr>
      <w:b/>
      <w:bCs/>
      <w:sz w:val="36"/>
      <w:szCs w:val="36"/>
    </w:rPr>
  </w:style>
  <w:style w:type="paragraph" w:styleId="Heading3">
    <w:name w:val="heading 3"/>
    <w:basedOn w:val="Normal"/>
    <w:next w:val="Normal"/>
    <w:link w:val="Heading3Char"/>
    <w:qFormat/>
    <w:rsid w:val="00961FD1"/>
    <w:pPr>
      <w:keepNext/>
      <w:spacing w:before="240" w:after="60"/>
      <w:outlineLvl w:val="2"/>
    </w:pPr>
    <w:rPr>
      <w:rFonts w:ascii="Calibri" w:hAnsi="Calibri"/>
      <w:b/>
      <w:bCs/>
      <w:sz w:val="26"/>
      <w:szCs w:val="26"/>
      <w:lang/>
    </w:rPr>
  </w:style>
  <w:style w:type="paragraph" w:styleId="Heading4">
    <w:name w:val="heading 4"/>
    <w:basedOn w:val="Normal"/>
    <w:qFormat/>
    <w:rsid w:val="00C634E8"/>
    <w:pPr>
      <w:spacing w:before="100" w:beforeAutospacing="1" w:after="100" w:afterAutospacing="1"/>
      <w:outlineLvl w:val="3"/>
    </w:pPr>
    <w:rPr>
      <w:b/>
      <w:bCs/>
    </w:rPr>
  </w:style>
  <w:style w:type="paragraph" w:styleId="Heading6">
    <w:name w:val="heading 6"/>
    <w:basedOn w:val="Normal"/>
    <w:qFormat/>
    <w:rsid w:val="00C634E8"/>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634E8"/>
    <w:rPr>
      <w:color w:val="0000FF"/>
      <w:u w:val="single"/>
    </w:rPr>
  </w:style>
  <w:style w:type="paragraph" w:styleId="NormalWeb">
    <w:name w:val="Normal (Web)"/>
    <w:basedOn w:val="Normal"/>
    <w:rsid w:val="00C634E8"/>
    <w:pPr>
      <w:spacing w:before="100" w:beforeAutospacing="1" w:after="100" w:afterAutospacing="1"/>
    </w:pPr>
  </w:style>
  <w:style w:type="paragraph" w:styleId="BodyText">
    <w:name w:val="Body Text"/>
    <w:basedOn w:val="Normal"/>
    <w:rsid w:val="00C634E8"/>
    <w:pPr>
      <w:spacing w:before="100" w:beforeAutospacing="1" w:after="100" w:afterAutospacing="1"/>
    </w:pPr>
  </w:style>
  <w:style w:type="character" w:customStyle="1" w:styleId="Heading3Char">
    <w:name w:val="Heading 3 Char"/>
    <w:link w:val="Heading3"/>
    <w:semiHidden/>
    <w:rsid w:val="00961FD1"/>
    <w:rPr>
      <w:rFonts w:ascii="Calibri" w:eastAsia="Times New Roman" w:hAnsi="Calibri" w:cs="Times New Roman"/>
      <w:b/>
      <w:bCs/>
      <w:sz w:val="26"/>
      <w:szCs w:val="26"/>
    </w:rPr>
  </w:style>
  <w:style w:type="character" w:styleId="FollowedHyperlink">
    <w:name w:val="FollowedHyperlink"/>
    <w:basedOn w:val="DefaultParagraphFont"/>
    <w:rsid w:val="007B492C"/>
    <w:rPr>
      <w:color w:val="800080"/>
      <w:u w:val="single"/>
    </w:rPr>
  </w:style>
</w:styles>
</file>

<file path=word/webSettings.xml><?xml version="1.0" encoding="utf-8"?>
<w:webSettings xmlns:r="http://schemas.openxmlformats.org/officeDocument/2006/relationships" xmlns:w="http://schemas.openxmlformats.org/wordprocessingml/2006/main">
  <w:divs>
    <w:div w:id="1806119004">
      <w:bodyDiv w:val="1"/>
      <w:marLeft w:val="0"/>
      <w:marRight w:val="0"/>
      <w:marTop w:val="0"/>
      <w:marBottom w:val="0"/>
      <w:divBdr>
        <w:top w:val="none" w:sz="0" w:space="0" w:color="auto"/>
        <w:left w:val="none" w:sz="0" w:space="0" w:color="auto"/>
        <w:bottom w:val="none" w:sz="0" w:space="0" w:color="auto"/>
        <w:right w:val="none" w:sz="0" w:space="0" w:color="auto"/>
      </w:divBdr>
      <w:divsChild>
        <w:div w:id="943725918">
          <w:marLeft w:val="0"/>
          <w:marRight w:val="0"/>
          <w:marTop w:val="0"/>
          <w:marBottom w:val="0"/>
          <w:divBdr>
            <w:top w:val="single" w:sz="4" w:space="1" w:color="auto"/>
            <w:left w:val="single" w:sz="4" w:space="4" w:color="auto"/>
            <w:bottom w:val="single" w:sz="4" w:space="1" w:color="auto"/>
            <w:right w:val="single" w:sz="4" w:space="4"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ol('http://www.pace.edu/library/pages/instruct/plai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ol('http://www.turnitin.com/');" TargetMode="External"/><Relationship Id="rId5" Type="http://schemas.openxmlformats.org/officeDocument/2006/relationships/hyperlink" Target="https://blackboard.pace.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1171</Words>
  <Characters>6680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MCA 221 (WWW) Professional Communications: </vt:lpstr>
    </vt:vector>
  </TitlesOfParts>
  <Company>OIS</Company>
  <LinksUpToDate>false</LinksUpToDate>
  <CharactersWithSpaces>7836</CharactersWithSpaces>
  <SharedDoc>false</SharedDoc>
  <HLinks>
    <vt:vector size="18" baseType="variant">
      <vt:variant>
        <vt:i4>3211363</vt:i4>
      </vt:variant>
      <vt:variant>
        <vt:i4>6</vt:i4>
      </vt:variant>
      <vt:variant>
        <vt:i4>0</vt:i4>
      </vt:variant>
      <vt:variant>
        <vt:i4>5</vt:i4>
      </vt:variant>
      <vt:variant>
        <vt:lpwstr>javascript:ol('http://www.pace.edu/library/pages/instruct/plaig.html');</vt:lpwstr>
      </vt:variant>
      <vt:variant>
        <vt:lpwstr/>
      </vt:variant>
      <vt:variant>
        <vt:i4>7995510</vt:i4>
      </vt:variant>
      <vt:variant>
        <vt:i4>3</vt:i4>
      </vt:variant>
      <vt:variant>
        <vt:i4>0</vt:i4>
      </vt:variant>
      <vt:variant>
        <vt:i4>5</vt:i4>
      </vt:variant>
      <vt:variant>
        <vt:lpwstr>javascript:ol('http://www.turnitin.com/');</vt:lpwstr>
      </vt:variant>
      <vt:variant>
        <vt:lpwstr/>
      </vt:variant>
      <vt:variant>
        <vt:i4>983055</vt:i4>
      </vt:variant>
      <vt:variant>
        <vt:i4>0</vt:i4>
      </vt:variant>
      <vt:variant>
        <vt:i4>0</vt:i4>
      </vt:variant>
      <vt:variant>
        <vt:i4>5</vt:i4>
      </vt:variant>
      <vt:variant>
        <vt:lpwstr>https://blackboard.pace.edu/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MCA 221 (WWW) Professional Communications: </dc:title>
  <dc:subject/>
  <dc:creator>Michelle Behling</dc:creator>
  <cp:keywords/>
  <dc:description/>
  <cp:lastModifiedBy>Rey Racelis</cp:lastModifiedBy>
  <cp:revision>2</cp:revision>
  <dcterms:created xsi:type="dcterms:W3CDTF">2010-06-21T15:06:00Z</dcterms:created>
  <dcterms:modified xsi:type="dcterms:W3CDTF">2010-06-21T15:06:00Z</dcterms:modified>
</cp:coreProperties>
</file>